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F6CF" w14:textId="70A96DAF" w:rsidR="00C43502" w:rsidRPr="00A76F30" w:rsidRDefault="00772D60">
      <w:pPr>
        <w:rPr>
          <w:rFonts w:asciiTheme="minorHAnsi" w:hAnsiTheme="minorHAnsi"/>
          <w:sz w:val="12"/>
          <w:lang w:val="en-GB"/>
        </w:rPr>
      </w:pPr>
      <w:r>
        <w:rPr>
          <w:rFonts w:asciiTheme="minorHAnsi" w:hAnsiTheme="minorHAnsi"/>
          <w:b/>
          <w:bCs/>
          <w:noProof/>
          <w:color w:val="008000"/>
          <w:sz w:val="20"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25E5D976" wp14:editId="5D843BE0">
            <wp:simplePos x="0" y="0"/>
            <wp:positionH relativeFrom="margin">
              <wp:posOffset>3050539</wp:posOffset>
            </wp:positionH>
            <wp:positionV relativeFrom="paragraph">
              <wp:posOffset>-398168</wp:posOffset>
            </wp:positionV>
            <wp:extent cx="657225" cy="51564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CCO Logo 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14" cy="51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551"/>
        <w:gridCol w:w="1701"/>
        <w:gridCol w:w="993"/>
        <w:gridCol w:w="1290"/>
        <w:gridCol w:w="138"/>
        <w:gridCol w:w="1833"/>
        <w:gridCol w:w="12"/>
      </w:tblGrid>
      <w:tr w:rsidR="00C43502" w:rsidRPr="00A76F30" w14:paraId="44B53B23" w14:textId="77777777" w:rsidTr="00D61ED2">
        <w:trPr>
          <w:trHeight w:val="595"/>
        </w:trPr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C264F18" w14:textId="74632DBA" w:rsidR="00C43502" w:rsidRPr="00A76F30" w:rsidRDefault="00D61ED2" w:rsidP="00AC0953">
            <w:pPr>
              <w:spacing w:before="60"/>
              <w:rPr>
                <w:rFonts w:asciiTheme="minorHAnsi" w:hAnsiTheme="minorHAnsi"/>
                <w:b/>
                <w:bCs/>
                <w:color w:val="008000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0"/>
                <w:lang w:val="en-GB"/>
              </w:rPr>
              <w:t>GECCO</w:t>
            </w:r>
            <w:r w:rsidR="00BA37F9" w:rsidRPr="00A76F30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0"/>
                <w:lang w:val="en-GB"/>
              </w:rPr>
              <w:t xml:space="preserve"> </w:t>
            </w:r>
            <w:r w:rsidR="00AC095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0"/>
                <w:lang w:val="en-GB"/>
              </w:rPr>
              <w:t>environmental data request for analysis</w:t>
            </w:r>
            <w:r w:rsidR="00772D60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0"/>
                <w:lang w:val="en-GB"/>
              </w:rPr>
              <w:t xml:space="preserve">                                                                                                 </w:t>
            </w:r>
          </w:p>
        </w:tc>
      </w:tr>
      <w:tr w:rsidR="00902C5A" w:rsidRPr="00A76F30" w14:paraId="38286D56" w14:textId="77777777" w:rsidTr="0048093B">
        <w:trPr>
          <w:gridAfter w:val="1"/>
          <w:wAfter w:w="12" w:type="dxa"/>
          <w:trHeight w:val="493"/>
        </w:trPr>
        <w:tc>
          <w:tcPr>
            <w:tcW w:w="254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77AA8B5F" w14:textId="48C05F64" w:rsidR="00902C5A" w:rsidRPr="00A76F30" w:rsidRDefault="001A7087" w:rsidP="00D61ED2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Institut</w:t>
            </w:r>
            <w:r w:rsidR="00D61ED2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e</w:t>
            </w:r>
            <w:r w:rsidR="0007488F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/ organisation</w:t>
            </w:r>
            <w:r w:rsidR="0049106D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</w:tcBorders>
          </w:tcPr>
          <w:p w14:paraId="64B1BDA9" w14:textId="77777777" w:rsidR="00902C5A" w:rsidRPr="00A76F30" w:rsidRDefault="00902C5A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11C5E9DE" w14:textId="15CBB81F" w:rsidR="00902C5A" w:rsidRPr="00A76F30" w:rsidRDefault="00B51EC5" w:rsidP="00772D60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</w:tcBorders>
          </w:tcPr>
          <w:p w14:paraId="70A9AB95" w14:textId="77777777" w:rsidR="00902C5A" w:rsidRPr="00A76F30" w:rsidRDefault="00B51EC5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dd/mm/</w:t>
            </w:r>
            <w:proofErr w:type="spellStart"/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BF7DED" w:rsidRPr="00A76F30" w14:paraId="7A8E3DEE" w14:textId="77777777" w:rsidTr="0048093B">
        <w:trPr>
          <w:gridAfter w:val="1"/>
          <w:wAfter w:w="12" w:type="dxa"/>
          <w:trHeight w:val="483"/>
        </w:trPr>
        <w:tc>
          <w:tcPr>
            <w:tcW w:w="254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1F75FFA" w14:textId="2A09B933" w:rsidR="00BF7DED" w:rsidRPr="00A76F30" w:rsidRDefault="00D61ED2" w:rsidP="001A7087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Corresponding</w:t>
            </w:r>
            <w:r w:rsidR="001A7087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author</w:t>
            </w:r>
            <w:r w:rsidR="0049106D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:</w:t>
            </w:r>
            <w:r w:rsidR="001A7087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6" w:type="dxa"/>
            <w:gridSpan w:val="6"/>
            <w:tcBorders>
              <w:top w:val="single" w:sz="4" w:space="0" w:color="000000"/>
            </w:tcBorders>
          </w:tcPr>
          <w:p w14:paraId="0A29A43C" w14:textId="77777777" w:rsidR="00BF7DED" w:rsidRPr="00A76F30" w:rsidRDefault="001A7087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Name and e-mail</w:t>
            </w:r>
          </w:p>
        </w:tc>
      </w:tr>
      <w:tr w:rsidR="00BF7DED" w:rsidRPr="00A76F30" w14:paraId="2F388D37" w14:textId="77777777" w:rsidTr="0048093B">
        <w:trPr>
          <w:gridAfter w:val="1"/>
          <w:wAfter w:w="12" w:type="dxa"/>
          <w:trHeight w:val="429"/>
        </w:trPr>
        <w:tc>
          <w:tcPr>
            <w:tcW w:w="254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3DEAC3C5" w14:textId="77777777" w:rsidR="00BF7DED" w:rsidRPr="00A76F30" w:rsidRDefault="001A7087" w:rsidP="001A7087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Principal Investigator</w:t>
            </w:r>
            <w:r w:rsidR="0049106D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8506" w:type="dxa"/>
            <w:gridSpan w:val="6"/>
            <w:tcBorders>
              <w:top w:val="single" w:sz="4" w:space="0" w:color="000000"/>
            </w:tcBorders>
          </w:tcPr>
          <w:p w14:paraId="726531E8" w14:textId="77777777" w:rsidR="00BF7DED" w:rsidRPr="00A76F30" w:rsidRDefault="001A7087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Name and e-mail</w:t>
            </w:r>
          </w:p>
        </w:tc>
      </w:tr>
      <w:tr w:rsidR="00BC0743" w:rsidRPr="00A76F30" w14:paraId="004812CB" w14:textId="77777777" w:rsidTr="00D61ED2"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E1C5725" w14:textId="7CDACD08" w:rsidR="00BC0743" w:rsidRPr="00A76F30" w:rsidRDefault="00BC0743" w:rsidP="00AC0953">
            <w:pPr>
              <w:pStyle w:val="Kop2"/>
              <w:spacing w:before="60" w:line="240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Suggested </w:t>
            </w:r>
            <w:r w:rsidR="00AC0953">
              <w:rPr>
                <w:rFonts w:asciiTheme="minorHAnsi" w:hAnsiTheme="minorHAnsi"/>
                <w:sz w:val="20"/>
                <w:szCs w:val="20"/>
                <w:lang w:val="en-GB"/>
              </w:rPr>
              <w:t>output</w:t>
            </w: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channel </w:t>
            </w:r>
            <w:r w:rsidR="00AC095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of analyses results </w:t>
            </w: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(journal [title], book, website)</w:t>
            </w:r>
            <w:r w:rsidR="00E6652A" w:rsidRPr="00A76F30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BC0743" w:rsidRPr="00A76F30" w14:paraId="3A3A1867" w14:textId="77777777" w:rsidTr="00E336B1">
        <w:trPr>
          <w:trHeight w:val="352"/>
        </w:trPr>
        <w:tc>
          <w:tcPr>
            <w:tcW w:w="1106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8059BE2" w14:textId="77777777" w:rsidR="00BC0743" w:rsidRPr="00A76F30" w:rsidRDefault="00BC0743" w:rsidP="00BF7DED">
            <w:pPr>
              <w:spacing w:before="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  <w:tr w:rsidR="00BC0743" w:rsidRPr="00A76F30" w14:paraId="279134CB" w14:textId="77777777" w:rsidTr="00D61ED2"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1C6ED79" w14:textId="3CB8E0D6" w:rsidR="00BC0743" w:rsidRPr="00A76F30" w:rsidRDefault="00A962E7" w:rsidP="00A962E7">
            <w:pPr>
              <w:pStyle w:val="Kop2"/>
              <w:spacing w:before="60" w:line="240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W</w:t>
            </w:r>
            <w:r w:rsidR="00BC0743" w:rsidRPr="00A76F30">
              <w:rPr>
                <w:rFonts w:asciiTheme="minorHAnsi" w:hAnsiTheme="minorHAnsi"/>
                <w:sz w:val="20"/>
                <w:szCs w:val="20"/>
                <w:lang w:val="en-GB"/>
              </w:rPr>
              <w:t>orking title</w:t>
            </w:r>
            <w:r w:rsidR="00E6652A" w:rsidRPr="00A76F30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BC0743" w:rsidRPr="00A76F30" w14:paraId="72BF1C5B" w14:textId="77777777" w:rsidTr="00A962E7">
        <w:trPr>
          <w:trHeight w:val="391"/>
        </w:trPr>
        <w:tc>
          <w:tcPr>
            <w:tcW w:w="1106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08A31090" w14:textId="77777777" w:rsidR="00BC0743" w:rsidRPr="00A76F30" w:rsidRDefault="00BC0743" w:rsidP="00BF7DED">
            <w:pPr>
              <w:spacing w:before="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  <w:tr w:rsidR="00BC0743" w:rsidRPr="00A76F30" w14:paraId="7AEB97E1" w14:textId="77777777" w:rsidTr="00D61ED2"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8AFCA2B" w14:textId="50706C88" w:rsidR="00BC0743" w:rsidRPr="00A76F30" w:rsidRDefault="008B2EEA" w:rsidP="00AC0953">
            <w:pPr>
              <w:pStyle w:val="Kop2"/>
              <w:spacing w:before="60" w:line="240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Suggested a</w:t>
            </w:r>
            <w:r w:rsidR="00BC0743" w:rsidRPr="00A76F30">
              <w:rPr>
                <w:rFonts w:asciiTheme="minorHAnsi" w:hAnsiTheme="minorHAnsi"/>
                <w:sz w:val="20"/>
                <w:szCs w:val="20"/>
                <w:lang w:val="en-GB"/>
              </w:rPr>
              <w:t>uthors</w:t>
            </w:r>
            <w:r w:rsidR="00E6652A" w:rsidRPr="00A76F30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BC0743" w:rsidRPr="00A76F30" w14:paraId="2CAFA59A" w14:textId="77777777" w:rsidTr="00D61ED2">
        <w:tc>
          <w:tcPr>
            <w:tcW w:w="1106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B2E7EC9" w14:textId="77777777" w:rsidR="00BC0743" w:rsidRPr="00A76F30" w:rsidRDefault="00BC0743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a) Lead author:</w:t>
            </w:r>
          </w:p>
          <w:p w14:paraId="352B8E77" w14:textId="1B96461D" w:rsidR="00D61ED2" w:rsidRPr="00A76F30" w:rsidRDefault="00BC0743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b) Co-</w:t>
            </w:r>
            <w:proofErr w:type="gramStart"/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authors</w:t>
            </w:r>
            <w:r w:rsidR="00A962E7" w:rsidRPr="00A76F30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  <w:r w:rsidR="00D61ED2" w:rsidRPr="00A76F30">
              <w:rPr>
                <w:rFonts w:asciiTheme="minorHAnsi" w:hAnsiTheme="minorHAnsi"/>
                <w:sz w:val="20"/>
                <w:szCs w:val="20"/>
                <w:lang w:val="en-GB"/>
              </w:rPr>
              <w:t>*</w:t>
            </w:r>
            <w:proofErr w:type="gramEnd"/>
          </w:p>
          <w:p w14:paraId="0039AD85" w14:textId="77777777" w:rsidR="00BC0743" w:rsidRPr="00A76F30" w:rsidRDefault="00BC0743" w:rsidP="00D61ED2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c) Last author:</w:t>
            </w:r>
          </w:p>
          <w:p w14:paraId="2EE1EF8C" w14:textId="6A7299BD" w:rsidR="00D61ED2" w:rsidRPr="00A76F30" w:rsidRDefault="00D61ED2" w:rsidP="00992F75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* </w:t>
            </w:r>
            <w:r w:rsidR="00992F75" w:rsidRPr="00992F75">
              <w:rPr>
                <w:rFonts w:asciiTheme="minorHAnsi" w:hAnsiTheme="minorHAnsi"/>
                <w:sz w:val="16"/>
                <w:szCs w:val="20"/>
                <w:lang w:val="en-GB"/>
              </w:rPr>
              <w:t>As specified in the GECCO policy document</w:t>
            </w:r>
            <w:r w:rsidRPr="00992F75">
              <w:rPr>
                <w:rFonts w:asciiTheme="minorHAnsi" w:hAnsiTheme="minorHAnsi"/>
                <w:sz w:val="16"/>
                <w:szCs w:val="20"/>
                <w:lang w:val="en-GB"/>
              </w:rPr>
              <w:t xml:space="preserve"> </w:t>
            </w:r>
            <w:r w:rsidR="00992F75" w:rsidRPr="00992F75">
              <w:rPr>
                <w:rFonts w:asciiTheme="minorHAnsi" w:hAnsiTheme="minorHAnsi"/>
                <w:sz w:val="16"/>
                <w:szCs w:val="20"/>
                <w:lang w:val="en-GB"/>
              </w:rPr>
              <w:t xml:space="preserve">it is advised to </w:t>
            </w:r>
            <w:r w:rsidRPr="00992F75">
              <w:rPr>
                <w:rFonts w:asciiTheme="minorHAnsi" w:hAnsiTheme="minorHAnsi"/>
                <w:sz w:val="16"/>
                <w:szCs w:val="20"/>
                <w:lang w:val="en-GB"/>
              </w:rPr>
              <w:t xml:space="preserve">invite a GECCO-expert to contribute as co-author </w:t>
            </w:r>
          </w:p>
        </w:tc>
      </w:tr>
      <w:tr w:rsidR="00BC0743" w:rsidRPr="00A76F30" w14:paraId="07E2423F" w14:textId="77777777" w:rsidTr="00D61ED2"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EF5D468" w14:textId="6D454388" w:rsidR="00BC0743" w:rsidRPr="00A76F30" w:rsidRDefault="00D61ED2" w:rsidP="00D61ED2">
            <w:pPr>
              <w:pStyle w:val="Kop2"/>
              <w:spacing w:before="60" w:line="240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  <w:r w:rsidR="00BC0743" w:rsidRPr="00A76F30">
              <w:rPr>
                <w:rFonts w:asciiTheme="minorHAnsi" w:hAnsiTheme="minorHAnsi"/>
                <w:sz w:val="20"/>
                <w:szCs w:val="20"/>
                <w:lang w:val="en-GB"/>
              </w:rPr>
              <w:t>esearch question</w:t>
            </w: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to be addressed</w:t>
            </w:r>
            <w:r w:rsidR="00E6652A" w:rsidRPr="00A76F30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BC0743" w:rsidRPr="00A76F30" w14:paraId="2A884016" w14:textId="77777777" w:rsidTr="00E336B1">
        <w:trPr>
          <w:trHeight w:val="393"/>
        </w:trPr>
        <w:tc>
          <w:tcPr>
            <w:tcW w:w="1106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5670942B" w14:textId="77777777" w:rsidR="00E6652A" w:rsidRDefault="00E6652A" w:rsidP="00BF7DED">
            <w:pPr>
              <w:spacing w:before="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  <w:p w14:paraId="355C21C5" w14:textId="73BA8AED" w:rsidR="009A00DD" w:rsidRPr="00A76F30" w:rsidRDefault="009A00DD" w:rsidP="00BF7DED">
            <w:pPr>
              <w:spacing w:before="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  <w:tr w:rsidR="00BC0743" w:rsidRPr="00A76F30" w14:paraId="7AC1523F" w14:textId="77777777" w:rsidTr="00D61ED2"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27E8500" w14:textId="4FF9100B" w:rsidR="00BC0743" w:rsidRPr="00A76F30" w:rsidRDefault="00AC0953" w:rsidP="00AC0953">
            <w:pPr>
              <w:keepNext/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S</w:t>
            </w:r>
            <w:r w:rsidR="00BC0743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tatistical analyses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methods </w:t>
            </w:r>
            <w:r w:rsidRPr="00AC0953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(it is also possible to add an analysis plan separately):</w:t>
            </w:r>
          </w:p>
        </w:tc>
      </w:tr>
      <w:tr w:rsidR="00BC0743" w:rsidRPr="00A76F30" w14:paraId="0EB2076A" w14:textId="77777777" w:rsidTr="00451DAD">
        <w:trPr>
          <w:trHeight w:val="4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2395D1F" w14:textId="39A9EB98" w:rsidR="00BC0743" w:rsidRPr="00A76F30" w:rsidRDefault="00BC0743" w:rsidP="00E6652A">
            <w:pPr>
              <w:keepNext/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Data </w:t>
            </w:r>
            <w:r w:rsidR="00AC0953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source </w:t>
            </w:r>
            <w:r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to be used: </w:t>
            </w:r>
          </w:p>
        </w:tc>
        <w:tc>
          <w:tcPr>
            <w:tcW w:w="8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B61E37" w14:textId="77777777" w:rsidR="00BC0743" w:rsidRPr="00A76F30" w:rsidRDefault="00BC0743" w:rsidP="00B51EC5">
            <w:pPr>
              <w:spacing w:before="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  <w:tr w:rsidR="00BC0743" w:rsidRPr="00A76F30" w14:paraId="606FB45F" w14:textId="77777777" w:rsidTr="00451DAD">
        <w:trPr>
          <w:trHeight w:val="3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4DBD2C2" w14:textId="5D3934E4" w:rsidR="00BC0743" w:rsidRPr="00A76F30" w:rsidRDefault="00BC0743" w:rsidP="00E6652A">
            <w:pPr>
              <w:keepNext/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Dependent variables:</w:t>
            </w:r>
          </w:p>
        </w:tc>
        <w:tc>
          <w:tcPr>
            <w:tcW w:w="8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15AA7" w14:textId="77777777" w:rsidR="00BC0743" w:rsidRPr="00A76F30" w:rsidRDefault="00BC0743" w:rsidP="00FA5C42">
            <w:pPr>
              <w:spacing w:before="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  <w:tr w:rsidR="00BC0743" w:rsidRPr="00A76F30" w14:paraId="34997B9E" w14:textId="77777777" w:rsidTr="00451DAD">
        <w:trPr>
          <w:trHeight w:val="4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9E98585" w14:textId="76AEF600" w:rsidR="00BC0743" w:rsidRPr="00A76F30" w:rsidRDefault="00BC0743" w:rsidP="00E6652A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Main variables:</w:t>
            </w:r>
          </w:p>
        </w:tc>
        <w:tc>
          <w:tcPr>
            <w:tcW w:w="8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443CB" w14:textId="77777777" w:rsidR="00BC0743" w:rsidRPr="00A76F30" w:rsidRDefault="00BC0743" w:rsidP="00FA5C42">
            <w:pPr>
              <w:spacing w:before="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  <w:tr w:rsidR="00BC0743" w:rsidRPr="00A76F30" w14:paraId="690E34AB" w14:textId="77777777" w:rsidTr="00451DA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3EF3CC1" w14:textId="2F5E1CB1" w:rsidR="00BC0743" w:rsidRPr="00A76F30" w:rsidRDefault="00BC0743" w:rsidP="00E6652A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Method</w:t>
            </w:r>
            <w:r w:rsidR="005F1ABA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ological approach/ analysis plan</w:t>
            </w:r>
            <w:r w:rsidR="00B47E1A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8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FAA163" w14:textId="77777777" w:rsidR="00BC0743" w:rsidRPr="00A76F30" w:rsidRDefault="00BC0743" w:rsidP="00E6652A">
            <w:pPr>
              <w:spacing w:before="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  <w:tr w:rsidR="00E336B1" w:rsidRPr="00A76F30" w14:paraId="14C37947" w14:textId="77777777" w:rsidTr="000746CA"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3AD91E9" w14:textId="77A8A8EE" w:rsidR="00E336B1" w:rsidRPr="00A76F30" w:rsidRDefault="00E336B1" w:rsidP="00E336B1">
            <w:pPr>
              <w:spacing w:before="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What environmental data are you requesting? </w:t>
            </w:r>
            <w:r w:rsidRPr="00E336B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Please be specific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and indicate what variables you would like to make use of. Include details on the area (e.g.</w:t>
            </w:r>
            <w:r w:rsidR="005D36D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specific buffer size or administrative neighbourhood), and for what year.</w:t>
            </w:r>
            <w:r w:rsidR="009A00DD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See for data availability: </w:t>
            </w:r>
            <w:hyperlink r:id="rId8" w:history="1">
              <w:r w:rsidR="009A00DD" w:rsidRPr="007C7AF9">
                <w:rPr>
                  <w:rStyle w:val="Hyperlink"/>
                  <w:rFonts w:asciiTheme="minorHAnsi" w:hAnsiTheme="minorHAnsi"/>
                  <w:bCs/>
                  <w:sz w:val="20"/>
                  <w:szCs w:val="20"/>
                  <w:lang w:val="en-GB"/>
                </w:rPr>
                <w:t>https://www.gecco.nl/exposure-data-1/</w:t>
              </w:r>
            </w:hyperlink>
            <w:r w:rsidR="009A00DD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336B1" w:rsidRPr="00A76F30" w14:paraId="15775B43" w14:textId="77777777" w:rsidTr="00E336B1"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B181" w14:textId="77777777" w:rsidR="00E336B1" w:rsidRDefault="00E336B1" w:rsidP="00E6652A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77E04" w:rsidRPr="00A76F30" w14:paraId="738A70B7" w14:textId="77777777" w:rsidTr="00B77E04"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0FA75EB" w14:textId="58C57E7F" w:rsidR="00B77E04" w:rsidRPr="00A76F30" w:rsidRDefault="00B77E04" w:rsidP="00F163FE">
            <w:pPr>
              <w:pStyle w:val="Kop2"/>
              <w:keepNext w:val="0"/>
              <w:spacing w:before="60" w:line="240" w:lineRule="exact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48093B">
              <w:rPr>
                <w:rFonts w:asciiTheme="minorHAnsi" w:hAnsiTheme="minorHAnsi"/>
                <w:bCs w:val="0"/>
                <w:sz w:val="20"/>
                <w:szCs w:val="20"/>
                <w:lang w:val="en-GB"/>
              </w:rPr>
              <w:t>Of which cohorts are you aiming to use data?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Please consider t</w:t>
            </w:r>
            <w:r w:rsidR="0048093B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o include cohort data of multiple cohorts</w:t>
            </w:r>
            <w:r w:rsidR="00C57D5F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. </w:t>
            </w:r>
            <w:r w:rsidR="00AC7EC3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Cross-cohort analyses</w:t>
            </w:r>
            <w:r w:rsidR="00C57D5F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can be done by pooling the cohort datasets and harmonising the variables, or </w:t>
            </w:r>
            <w:r w:rsidR="00AC7EC3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by </w:t>
            </w:r>
            <w:r w:rsidR="00C57D5F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analysing results for each cohort and pooling the results. This latter approach is often more </w:t>
            </w:r>
            <w:r w:rsidR="00EC591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feasible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.</w:t>
            </w:r>
            <w:r w:rsidR="0048093B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</w:t>
            </w:r>
            <w:r w:rsidR="00C57D5F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An </w:t>
            </w:r>
            <w:r w:rsidR="00AC7EC3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o</w:t>
            </w:r>
            <w:r w:rsidR="0048093B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verview of cohort data can be found here:</w:t>
            </w:r>
            <w:r w:rsidR="0048093B">
              <w:t xml:space="preserve"> </w:t>
            </w:r>
            <w:hyperlink r:id="rId9" w:history="1">
              <w:r w:rsidR="0048093B" w:rsidRPr="007C7AF9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  <w:lang w:val="en-GB"/>
                </w:rPr>
                <w:t>https://www.gecco.nl/cohort-data-1/</w:t>
              </w:r>
            </w:hyperlink>
            <w:r w:rsidR="0048093B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Note that</w:t>
            </w:r>
            <w:r w:rsidR="004B3384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obtaining these cohort data will</w:t>
            </w:r>
            <w:r w:rsidR="0048093B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require separate application(s) directed to the data owners.</w:t>
            </w:r>
          </w:p>
        </w:tc>
      </w:tr>
      <w:tr w:rsidR="00353978" w:rsidRPr="00EF6B41" w14:paraId="53ED06B5" w14:textId="77777777" w:rsidTr="002C2B8F">
        <w:trPr>
          <w:trHeight w:val="149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D2896" w14:textId="7469D031" w:rsidR="00D2679A" w:rsidRPr="00D2679A" w:rsidRDefault="00353978" w:rsidP="00D2679A">
            <w:pPr>
              <w:pStyle w:val="Kop2"/>
              <w:keepNext w:val="0"/>
              <w:spacing w:before="60" w:line="240" w:lineRule="exact"/>
              <w:ind w:left="310" w:right="-109" w:hanging="284"/>
              <w:rPr>
                <w:rFonts w:ascii="Calibri" w:hAnsi="Calibri" w:cs="Times New Roman"/>
                <w:color w:val="000000"/>
                <w:sz w:val="22"/>
                <w:szCs w:val="22"/>
                <w:u w:color="00000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sz w:val="36"/>
                <w:szCs w:val="20"/>
                <w:lang w:val="en-GB"/>
              </w:rPr>
              <w:t xml:space="preserve"> </w:t>
            </w:r>
            <w:r w:rsidRPr="0048093B">
              <w:rPr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 will </w:t>
            </w:r>
            <w:r w:rsidRPr="00C43316">
              <w:rPr>
                <w:rFonts w:asciiTheme="minorHAnsi" w:hAnsiTheme="minorHAnsi"/>
                <w:b w:val="0"/>
                <w:sz w:val="18"/>
                <w:szCs w:val="18"/>
                <w:u w:val="single"/>
                <w:lang w:val="en-GB"/>
              </w:rPr>
              <w:t>not</w:t>
            </w:r>
            <w:r w:rsidRPr="0048093B">
              <w:rPr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make </w:t>
            </w:r>
            <w:r w:rsidRPr="0048093B">
              <w:rPr>
                <w:rFonts w:asciiTheme="minorHAnsi" w:hAnsiTheme="minorHAnsi"/>
                <w:b w:val="0"/>
                <w:sz w:val="18"/>
                <w:szCs w:val="18"/>
                <w:lang w:val="en-GB"/>
              </w:rPr>
              <w:t>use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 of</w:t>
            </w:r>
            <w:r w:rsidRPr="0048093B">
              <w:rPr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 GECCO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           </w:t>
            </w:r>
            <w:r w:rsidRPr="0048093B">
              <w:rPr>
                <w:rFonts w:asciiTheme="minorHAnsi" w:hAnsiTheme="minorHAnsi"/>
                <w:b w:val="0"/>
                <w:sz w:val="18"/>
                <w:szCs w:val="18"/>
                <w:lang w:val="en-GB"/>
              </w:rPr>
              <w:t>cohort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 data. Motivation:</w:t>
            </w:r>
            <w:r w:rsidR="00D2679A">
              <w:rPr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 </w:t>
            </w:r>
          </w:p>
          <w:bookmarkStart w:id="0" w:name="Text17"/>
          <w:p w14:paraId="7AC3E011" w14:textId="77E3B525" w:rsidR="00353978" w:rsidRPr="00E936EA" w:rsidRDefault="00D2679A" w:rsidP="00D2679A">
            <w:pPr>
              <w:pStyle w:val="Kop2"/>
              <w:keepNext w:val="0"/>
              <w:spacing w:before="60" w:line="240" w:lineRule="exact"/>
              <w:ind w:left="310" w:right="-109" w:hanging="284"/>
              <w:rPr>
                <w:rFonts w:asciiTheme="minorHAnsi" w:hAnsiTheme="minorHAnsi"/>
                <w:b w:val="0"/>
                <w:bCs w:val="0"/>
                <w:sz w:val="18"/>
                <w:szCs w:val="18"/>
                <w:lang w:val="en-GB"/>
              </w:rPr>
            </w:pPr>
            <w:r w:rsidRPr="00E936EA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u w:color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36EA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u w:color="000000"/>
              </w:rPr>
              <w:instrText xml:space="preserve"> FORMTEXT </w:instrText>
            </w:r>
            <w:r w:rsidRPr="00E936EA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u w:color="000000"/>
              </w:rPr>
            </w:r>
            <w:r w:rsidRPr="00E936EA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u w:color="000000"/>
              </w:rPr>
              <w:fldChar w:fldCharType="separate"/>
            </w:r>
            <w:bookmarkStart w:id="1" w:name="_Toc10215652"/>
            <w:bookmarkStart w:id="2" w:name="_Toc10216037"/>
            <w:r w:rsidRPr="00E936EA">
              <w:rPr>
                <w:rFonts w:ascii="Calibri" w:hAnsi="Calibri"/>
                <w:b w:val="0"/>
                <w:bCs w:val="0"/>
                <w:noProof/>
                <w:color w:val="000000"/>
                <w:sz w:val="18"/>
                <w:szCs w:val="18"/>
                <w:u w:color="000000"/>
              </w:rPr>
              <w:t> </w:t>
            </w:r>
            <w:r w:rsidRPr="00E936EA">
              <w:rPr>
                <w:rFonts w:ascii="Calibri" w:hAnsi="Calibri"/>
                <w:b w:val="0"/>
                <w:bCs w:val="0"/>
                <w:noProof/>
                <w:color w:val="000000"/>
                <w:sz w:val="18"/>
                <w:szCs w:val="18"/>
                <w:u w:color="000000"/>
              </w:rPr>
              <w:t> </w:t>
            </w:r>
            <w:r w:rsidRPr="00E936EA">
              <w:rPr>
                <w:rFonts w:ascii="Calibri" w:hAnsi="Calibri"/>
                <w:b w:val="0"/>
                <w:bCs w:val="0"/>
                <w:noProof/>
                <w:color w:val="000000"/>
                <w:sz w:val="18"/>
                <w:szCs w:val="18"/>
                <w:u w:color="000000"/>
              </w:rPr>
              <w:t> </w:t>
            </w:r>
            <w:r w:rsidRPr="00E936EA">
              <w:rPr>
                <w:rFonts w:ascii="Calibri" w:hAnsi="Calibri"/>
                <w:b w:val="0"/>
                <w:bCs w:val="0"/>
                <w:noProof/>
                <w:color w:val="000000"/>
                <w:sz w:val="18"/>
                <w:szCs w:val="18"/>
                <w:u w:color="000000"/>
              </w:rPr>
              <w:t> </w:t>
            </w:r>
            <w:r w:rsidRPr="00E936EA">
              <w:rPr>
                <w:rFonts w:ascii="Calibri" w:hAnsi="Calibri"/>
                <w:b w:val="0"/>
                <w:bCs w:val="0"/>
                <w:noProof/>
                <w:color w:val="000000"/>
                <w:sz w:val="18"/>
                <w:szCs w:val="18"/>
                <w:u w:color="000000"/>
              </w:rPr>
              <w:t> </w:t>
            </w:r>
            <w:bookmarkEnd w:id="1"/>
            <w:bookmarkEnd w:id="2"/>
            <w:r w:rsidRPr="00E936EA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u w:color="000000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A54F66" w14:textId="2512EF72" w:rsidR="00353978" w:rsidRDefault="00353978" w:rsidP="00353978">
            <w:pPr>
              <w:rPr>
                <w:rFonts w:asciiTheme="minorHAnsi" w:hAnsiTheme="minorHAnsi"/>
                <w:sz w:val="20"/>
                <w:szCs w:val="1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7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Pr="00EF6B41">
              <w:rPr>
                <w:rFonts w:asciiTheme="minorHAnsi" w:hAnsiTheme="minorHAnsi"/>
                <w:sz w:val="20"/>
                <w:szCs w:val="10"/>
              </w:rPr>
              <w:t>ABCD study</w:t>
            </w:r>
          </w:p>
          <w:p w14:paraId="6278BEBB" w14:textId="4D6CC764" w:rsidR="002C2B8F" w:rsidRPr="00EF6B41" w:rsidRDefault="002C2B8F" w:rsidP="00353978">
            <w:pPr>
              <w:rPr>
                <w:rFonts w:asciiTheme="minorHAnsi" w:hAnsiTheme="minorHAnsi"/>
                <w:sz w:val="36"/>
                <w:szCs w:val="2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8F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Pr="002C2B8F">
              <w:rPr>
                <w:rFonts w:asciiTheme="minorHAnsi" w:hAnsiTheme="minorHAnsi"/>
                <w:sz w:val="20"/>
                <w:szCs w:val="10"/>
              </w:rPr>
              <w:t>Doetinchem Cohort Study</w:t>
            </w:r>
          </w:p>
          <w:p w14:paraId="77E3B06D" w14:textId="73CD72C9" w:rsidR="00353978" w:rsidRDefault="00353978" w:rsidP="00353978">
            <w:pPr>
              <w:rPr>
                <w:rFonts w:asciiTheme="minorHAnsi" w:hAnsiTheme="minorHAnsi"/>
                <w:sz w:val="20"/>
                <w:szCs w:val="1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8F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Pr="00EF6B41">
              <w:rPr>
                <w:rFonts w:asciiTheme="minorHAnsi" w:hAnsiTheme="minorHAnsi"/>
                <w:sz w:val="20"/>
                <w:szCs w:val="10"/>
              </w:rPr>
              <w:t>Donor InSight</w:t>
            </w:r>
          </w:p>
          <w:p w14:paraId="2BB97298" w14:textId="53924FDD" w:rsidR="00D12EB8" w:rsidRPr="00EF6B41" w:rsidRDefault="00D2679A" w:rsidP="00353978">
            <w:pPr>
              <w:rPr>
                <w:rFonts w:asciiTheme="minorHAnsi" w:hAnsiTheme="minorHAnsi"/>
                <w:sz w:val="20"/>
                <w:szCs w:val="10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D2679A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bookmarkEnd w:id="3"/>
            <w:r w:rsidR="00D12EB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="00D12EB8" w:rsidRPr="00D12EB8">
              <w:rPr>
                <w:rFonts w:asciiTheme="minorHAnsi" w:hAnsiTheme="minorHAnsi"/>
                <w:sz w:val="20"/>
                <w:szCs w:val="10"/>
              </w:rPr>
              <w:t>D</w:t>
            </w:r>
            <w:r w:rsidR="00D12EB8">
              <w:rPr>
                <w:rFonts w:asciiTheme="minorHAnsi" w:hAnsiTheme="minorHAnsi"/>
                <w:sz w:val="20"/>
                <w:szCs w:val="10"/>
              </w:rPr>
              <w:t>FBC</w:t>
            </w:r>
          </w:p>
          <w:p w14:paraId="74F44486" w14:textId="77777777" w:rsidR="00353978" w:rsidRDefault="00353978" w:rsidP="00353978">
            <w:pPr>
              <w:rPr>
                <w:rFonts w:asciiTheme="minorHAnsi" w:hAnsiTheme="minorHAnsi"/>
                <w:sz w:val="20"/>
                <w:szCs w:val="10"/>
                <w:vertAlign w:val="superscript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Pr="00EF6B41">
              <w:rPr>
                <w:rFonts w:asciiTheme="minorHAnsi" w:hAnsiTheme="minorHAnsi"/>
                <w:sz w:val="20"/>
                <w:szCs w:val="10"/>
              </w:rPr>
              <w:t>Generations</w:t>
            </w:r>
            <w:r w:rsidRPr="00EF6B41">
              <w:rPr>
                <w:rFonts w:asciiTheme="minorHAnsi" w:hAnsiTheme="minorHAnsi"/>
                <w:sz w:val="20"/>
                <w:szCs w:val="10"/>
                <w:vertAlign w:val="superscript"/>
              </w:rPr>
              <w:t>2</w:t>
            </w:r>
          </w:p>
          <w:p w14:paraId="11484D04" w14:textId="608695F9" w:rsidR="00353978" w:rsidRPr="002C2B8F" w:rsidRDefault="00353978" w:rsidP="00353978">
            <w:pPr>
              <w:rPr>
                <w:rFonts w:asciiTheme="minorHAnsi" w:hAnsiTheme="minorHAnsi"/>
                <w:sz w:val="36"/>
                <w:szCs w:val="2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7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Pr="00353978">
              <w:rPr>
                <w:rFonts w:asciiTheme="minorHAnsi" w:hAnsiTheme="minorHAnsi"/>
                <w:sz w:val="20"/>
                <w:szCs w:val="10"/>
              </w:rPr>
              <w:t>Generation 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DD786C" w14:textId="51618B0B" w:rsidR="002C2B8F" w:rsidRPr="00C57D5F" w:rsidRDefault="002C2B8F" w:rsidP="00353978">
            <w:pPr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5F"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 w:rsidRPr="00C57D5F"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  <w:t xml:space="preserve"> </w:t>
            </w:r>
            <w:r w:rsidRPr="00C57D5F">
              <w:rPr>
                <w:rFonts w:asciiTheme="minorHAnsi" w:hAnsiTheme="minorHAnsi"/>
                <w:sz w:val="20"/>
                <w:szCs w:val="10"/>
                <w:lang w:val="nl-NL"/>
              </w:rPr>
              <w:t>GLOBE</w:t>
            </w:r>
          </w:p>
          <w:p w14:paraId="1E050945" w14:textId="263448E6" w:rsidR="00D12EB8" w:rsidRPr="00C57D5F" w:rsidRDefault="00353978" w:rsidP="00353978">
            <w:pPr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5F"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 w:rsidRPr="00C57D5F"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  <w:t xml:space="preserve"> </w:t>
            </w:r>
            <w:r w:rsidR="00D12EB8" w:rsidRPr="00C57D5F">
              <w:rPr>
                <w:rFonts w:asciiTheme="minorHAnsi" w:hAnsiTheme="minorHAnsi"/>
                <w:sz w:val="20"/>
                <w:szCs w:val="10"/>
                <w:lang w:val="nl-NL"/>
              </w:rPr>
              <w:t>HELIUS</w:t>
            </w:r>
          </w:p>
          <w:p w14:paraId="346AF02C" w14:textId="06392569" w:rsidR="00D12EB8" w:rsidRPr="00C57D5F" w:rsidRDefault="00D12EB8" w:rsidP="00353978">
            <w:pPr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5F"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 w:rsidRPr="00C57D5F"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  <w:t xml:space="preserve"> </w:t>
            </w:r>
            <w:r w:rsidRPr="00C57D5F">
              <w:rPr>
                <w:rFonts w:asciiTheme="minorHAnsi" w:hAnsiTheme="minorHAnsi"/>
                <w:sz w:val="20"/>
                <w:szCs w:val="10"/>
                <w:lang w:val="nl-NL"/>
              </w:rPr>
              <w:t>Hoorn Studies</w:t>
            </w:r>
          </w:p>
          <w:p w14:paraId="5BC34579" w14:textId="10E0B55F" w:rsidR="00353978" w:rsidRPr="00C57D5F" w:rsidRDefault="00D12EB8" w:rsidP="00353978">
            <w:pPr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5F"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 w:rsidRPr="00C57D5F"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  <w:t xml:space="preserve"> </w:t>
            </w:r>
            <w:r w:rsidRPr="00C57D5F">
              <w:rPr>
                <w:rFonts w:asciiTheme="minorHAnsi" w:hAnsiTheme="minorHAnsi"/>
                <w:sz w:val="20"/>
                <w:szCs w:val="10"/>
                <w:lang w:val="nl-NL"/>
              </w:rPr>
              <w:t>LASA</w:t>
            </w:r>
          </w:p>
          <w:p w14:paraId="6D4D07B3" w14:textId="3FFEABE6" w:rsidR="00353978" w:rsidRPr="00C57D5F" w:rsidRDefault="00353978" w:rsidP="00353978">
            <w:pPr>
              <w:rPr>
                <w:rFonts w:asciiTheme="minorHAnsi" w:hAnsiTheme="minorHAnsi"/>
                <w:sz w:val="20"/>
                <w:szCs w:val="10"/>
                <w:lang w:val="nl-NL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5F"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 w:rsidRPr="00C57D5F">
              <w:rPr>
                <w:rFonts w:ascii="Calibri" w:hAnsi="Calibri"/>
                <w:color w:val="000000"/>
                <w:sz w:val="15"/>
                <w:szCs w:val="15"/>
                <w:u w:color="000000"/>
                <w:lang w:val="nl-NL"/>
              </w:rPr>
              <w:t xml:space="preserve"> </w:t>
            </w:r>
            <w:r w:rsidR="00D12EB8" w:rsidRPr="00C57D5F">
              <w:rPr>
                <w:rFonts w:asciiTheme="minorHAnsi" w:hAnsiTheme="minorHAnsi"/>
                <w:sz w:val="20"/>
                <w:szCs w:val="10"/>
                <w:lang w:val="nl-NL"/>
              </w:rPr>
              <w:t>LRGP</w:t>
            </w:r>
          </w:p>
          <w:p w14:paraId="6DF387D5" w14:textId="30001DBA" w:rsidR="00353978" w:rsidRPr="002C2B8F" w:rsidRDefault="00353978" w:rsidP="00353978">
            <w:pPr>
              <w:rPr>
                <w:rFonts w:asciiTheme="minorHAnsi" w:hAnsiTheme="minorHAnsi"/>
                <w:sz w:val="20"/>
                <w:szCs w:val="10"/>
                <w:vertAlign w:val="superscript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79A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="00D12EB8">
              <w:rPr>
                <w:rFonts w:asciiTheme="minorHAnsi" w:hAnsiTheme="minorHAnsi"/>
                <w:sz w:val="20"/>
                <w:szCs w:val="10"/>
              </w:rPr>
              <w:t>Lifelines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585B0" w14:textId="0826A993" w:rsidR="002C2B8F" w:rsidRDefault="002C2B8F" w:rsidP="00353978">
            <w:pPr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8F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0"/>
              </w:rPr>
              <w:t>LIFEWORK</w:t>
            </w:r>
          </w:p>
          <w:p w14:paraId="372BE08B" w14:textId="0F81311B" w:rsidR="00D12EB8" w:rsidRDefault="00D12EB8" w:rsidP="00353978">
            <w:pPr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B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Pr="00D12EB8">
              <w:rPr>
                <w:rFonts w:asciiTheme="minorHAnsi" w:hAnsiTheme="minorHAnsi"/>
                <w:sz w:val="20"/>
                <w:szCs w:val="10"/>
              </w:rPr>
              <w:t>Maastricht Study</w:t>
            </w:r>
          </w:p>
          <w:p w14:paraId="5C1E27B1" w14:textId="1A011914" w:rsidR="00353978" w:rsidRPr="00EF6B41" w:rsidRDefault="00353978" w:rsidP="00353978">
            <w:pPr>
              <w:rPr>
                <w:rFonts w:asciiTheme="minorHAnsi" w:hAnsiTheme="minorHAnsi"/>
                <w:sz w:val="36"/>
                <w:szCs w:val="2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B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="00D12EB8">
              <w:rPr>
                <w:rFonts w:asciiTheme="minorHAnsi" w:hAnsiTheme="minorHAnsi"/>
                <w:sz w:val="20"/>
                <w:szCs w:val="10"/>
              </w:rPr>
              <w:t>Maastricht Aging Study</w:t>
            </w:r>
          </w:p>
          <w:p w14:paraId="0BE5A5E5" w14:textId="35C2F321" w:rsidR="00353978" w:rsidRPr="00EF6B41" w:rsidRDefault="00353978" w:rsidP="00353978">
            <w:pPr>
              <w:rPr>
                <w:rFonts w:asciiTheme="minorHAnsi" w:hAnsiTheme="minorHAnsi"/>
                <w:sz w:val="20"/>
                <w:szCs w:val="1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7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="00D12EB8">
              <w:rPr>
                <w:rFonts w:asciiTheme="minorHAnsi" w:hAnsiTheme="minorHAnsi"/>
                <w:sz w:val="20"/>
                <w:szCs w:val="10"/>
              </w:rPr>
              <w:t>Nemesis-2</w:t>
            </w:r>
          </w:p>
          <w:p w14:paraId="0419E796" w14:textId="0CA80C27" w:rsidR="00353978" w:rsidRDefault="00353978" w:rsidP="00353978">
            <w:pPr>
              <w:rPr>
                <w:rFonts w:asciiTheme="minorHAnsi" w:hAnsiTheme="minorHAnsi"/>
                <w:sz w:val="20"/>
                <w:szCs w:val="10"/>
                <w:vertAlign w:val="superscript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="00D12EB8">
              <w:rPr>
                <w:rFonts w:asciiTheme="minorHAnsi" w:hAnsiTheme="minorHAnsi"/>
                <w:sz w:val="20"/>
                <w:szCs w:val="10"/>
              </w:rPr>
              <w:t>NESDA</w:t>
            </w:r>
          </w:p>
          <w:p w14:paraId="5C96CBF4" w14:textId="523B70D2" w:rsidR="00353978" w:rsidRPr="002C2B8F" w:rsidRDefault="00353978" w:rsidP="00353978">
            <w:pPr>
              <w:rPr>
                <w:rFonts w:asciiTheme="minorHAnsi" w:hAnsiTheme="minorHAnsi"/>
                <w:sz w:val="36"/>
                <w:szCs w:val="2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B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 w:rsidRPr="00D12EB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="00D12EB8" w:rsidRPr="00D12EB8">
              <w:rPr>
                <w:rFonts w:asciiTheme="minorHAnsi" w:hAnsiTheme="minorHAnsi"/>
                <w:sz w:val="20"/>
                <w:szCs w:val="10"/>
              </w:rPr>
              <w:t>NL-SH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0BC52A" w14:textId="2E979820" w:rsidR="002C2B8F" w:rsidRDefault="002C2B8F" w:rsidP="00353978">
            <w:pPr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8F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 w:rsidRPr="00D12EB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Pr="00D12EB8">
              <w:rPr>
                <w:rFonts w:asciiTheme="minorHAnsi" w:hAnsiTheme="minorHAnsi"/>
                <w:sz w:val="20"/>
                <w:szCs w:val="10"/>
              </w:rPr>
              <w:t>NEO</w:t>
            </w:r>
          </w:p>
          <w:p w14:paraId="58718A92" w14:textId="4D63FDC8" w:rsidR="00D12EB8" w:rsidRDefault="00D12EB8" w:rsidP="00353978">
            <w:pPr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B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 w:rsidRPr="00D12EB8">
              <w:rPr>
                <w:rFonts w:asciiTheme="minorHAnsi" w:hAnsiTheme="minorHAnsi"/>
                <w:sz w:val="20"/>
                <w:szCs w:val="10"/>
              </w:rPr>
              <w:t xml:space="preserve"> N</w:t>
            </w:r>
            <w:r>
              <w:rPr>
                <w:rFonts w:asciiTheme="minorHAnsi" w:hAnsiTheme="minorHAnsi"/>
                <w:sz w:val="20"/>
                <w:szCs w:val="10"/>
              </w:rPr>
              <w:t>TR</w:t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</w:p>
          <w:p w14:paraId="1FEC67F4" w14:textId="4C759884" w:rsidR="00353978" w:rsidRPr="00EF6B41" w:rsidRDefault="00353978" w:rsidP="00353978">
            <w:pPr>
              <w:rPr>
                <w:rFonts w:asciiTheme="minorHAnsi" w:hAnsiTheme="minorHAnsi"/>
                <w:sz w:val="20"/>
                <w:szCs w:val="10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78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="002C2B8F">
              <w:rPr>
                <w:rFonts w:asciiTheme="minorHAnsi" w:hAnsiTheme="minorHAnsi"/>
                <w:sz w:val="20"/>
                <w:szCs w:val="10"/>
              </w:rPr>
              <w:t>Rotterdam Study</w:t>
            </w:r>
          </w:p>
          <w:p w14:paraId="4B5CAED1" w14:textId="422EDCE3" w:rsidR="00353978" w:rsidRDefault="00353978" w:rsidP="00353978">
            <w:pPr>
              <w:rPr>
                <w:rFonts w:asciiTheme="minorHAnsi" w:hAnsiTheme="minorHAnsi"/>
                <w:sz w:val="20"/>
                <w:szCs w:val="10"/>
                <w:vertAlign w:val="superscript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8F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 w:rsidRPr="0007488F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="002C2B8F">
              <w:rPr>
                <w:rFonts w:asciiTheme="minorHAnsi" w:hAnsiTheme="minorHAnsi"/>
                <w:sz w:val="20"/>
                <w:szCs w:val="10"/>
              </w:rPr>
              <w:t>TRAILS</w:t>
            </w:r>
          </w:p>
          <w:p w14:paraId="4B921214" w14:textId="7ED39E5B" w:rsidR="0007488F" w:rsidRDefault="0007488F" w:rsidP="0007488F">
            <w:pPr>
              <w:rPr>
                <w:rFonts w:asciiTheme="minorHAnsi" w:hAnsiTheme="minorHAnsi"/>
                <w:sz w:val="20"/>
                <w:szCs w:val="10"/>
                <w:vertAlign w:val="superscript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8F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Pr="0007488F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10"/>
              </w:rPr>
              <w:t>HBCx</w:t>
            </w:r>
            <w:proofErr w:type="spellEnd"/>
          </w:p>
          <w:p w14:paraId="63E7EFF2" w14:textId="1ADCD638" w:rsidR="00353978" w:rsidRPr="0007488F" w:rsidRDefault="00353978" w:rsidP="00353978"/>
        </w:tc>
      </w:tr>
      <w:tr w:rsidR="00353978" w:rsidRPr="00A76F30" w14:paraId="03B2168A" w14:textId="77777777" w:rsidTr="002C2B8F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DB94062" w14:textId="24657871" w:rsidR="00353978" w:rsidRPr="00A76F30" w:rsidRDefault="00353978" w:rsidP="00353978">
            <w:pPr>
              <w:pStyle w:val="Kop2"/>
              <w:keepNext w:val="0"/>
              <w:spacing w:before="60" w:line="240" w:lineRule="exact"/>
              <w:rPr>
                <w:rFonts w:asciiTheme="minorHAnsi" w:hAnsiTheme="minorHAnsi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Funding source(s) of the applicants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BFB4" w14:textId="3218420F" w:rsidR="00353978" w:rsidRPr="00A76F30" w:rsidRDefault="00353978" w:rsidP="00353978">
            <w:pPr>
              <w:pStyle w:val="Kop2"/>
              <w:keepNext w:val="0"/>
              <w:spacing w:before="60" w:line="240" w:lineRule="exact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353978" w:rsidRPr="00A76F30" w14:paraId="09A7A983" w14:textId="77777777" w:rsidTr="002C2B8F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C5B08C2" w14:textId="1BC5CD39" w:rsidR="00353978" w:rsidRPr="00A76F30" w:rsidRDefault="00353978" w:rsidP="00353978">
            <w:pPr>
              <w:pStyle w:val="Kop2"/>
              <w:keepNext w:val="0"/>
              <w:spacing w:before="60" w:line="240" w:lineRule="exact"/>
              <w:rPr>
                <w:rFonts w:asciiTheme="minorHAnsi" w:hAnsiTheme="minorHAnsi"/>
                <w:lang w:val="en-GB"/>
              </w:rPr>
            </w:pPr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Expected submission date of manuscript:</w:t>
            </w:r>
          </w:p>
        </w:tc>
        <w:tc>
          <w:tcPr>
            <w:tcW w:w="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0279" w14:textId="4E90053D" w:rsidR="00353978" w:rsidRPr="00A76F30" w:rsidRDefault="00C57D5F" w:rsidP="00353978">
            <w:pPr>
              <w:pStyle w:val="Kop2"/>
              <w:keepNext w:val="0"/>
              <w:spacing w:before="60" w:line="240" w:lineRule="exact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  <w:lang w:val="en-GB"/>
              </w:rPr>
              <w:t>mm</w:t>
            </w:r>
            <w:r w:rsidR="00353978" w:rsidRPr="00A76F30">
              <w:rPr>
                <w:rFonts w:asciiTheme="minorHAnsi" w:hAnsiTheme="minorHAnsi"/>
                <w:b w:val="0"/>
                <w:bCs w:val="0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  <w:bCs w:val="0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353978" w:rsidRPr="00A76F30" w14:paraId="56BBC755" w14:textId="77777777" w:rsidTr="003C28DE">
        <w:trPr>
          <w:trHeight w:val="91"/>
        </w:trPr>
        <w:tc>
          <w:tcPr>
            <w:tcW w:w="11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D20FFA" w14:textId="05E8884E" w:rsidR="00353978" w:rsidRPr="00A76F30" w:rsidRDefault="00D2679A" w:rsidP="00353978">
            <w:pPr>
              <w:pStyle w:val="Kop2"/>
              <w:keepNext w:val="0"/>
              <w:ind w:left="300" w:hanging="30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79A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</w:r>
            <w:r w:rsidR="00000000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separate"/>
            </w:r>
            <w:r w:rsidRPr="00EF6B41"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fldChar w:fldCharType="end"/>
            </w:r>
            <w:r>
              <w:rPr>
                <w:rFonts w:ascii="Calibri" w:hAnsi="Calibri"/>
                <w:color w:val="000000"/>
                <w:sz w:val="15"/>
                <w:szCs w:val="15"/>
                <w:u w:color="000000"/>
              </w:rPr>
              <w:t xml:space="preserve"> </w:t>
            </w:r>
            <w:r w:rsidR="00353978" w:rsidRPr="00A76F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53978" w:rsidRPr="00A76F3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353978" w:rsidRPr="00AC0953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I, the corresponding </w:t>
            </w:r>
            <w:r w:rsidR="0023740B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or lead </w:t>
            </w:r>
            <w:r w:rsidR="00353978" w:rsidRPr="00AC0953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author, have read the GECCO</w:t>
            </w:r>
            <w:r w:rsidR="00353978" w:rsidRPr="00AC0953">
              <w:rPr>
                <w:rFonts w:asciiTheme="minorHAnsi" w:hAnsiTheme="minorHAnsi"/>
              </w:rPr>
              <w:t xml:space="preserve"> </w:t>
            </w:r>
            <w:hyperlink r:id="rId10" w:history="1">
              <w:r w:rsidR="00353978" w:rsidRPr="00D2679A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  <w:lang w:val="en-GB"/>
                </w:rPr>
                <w:t>Data Acce</w:t>
              </w:r>
              <w:r w:rsidR="00353978" w:rsidRPr="00D2679A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  <w:lang w:val="en-GB"/>
                </w:rPr>
                <w:t>s</w:t>
              </w:r>
              <w:r w:rsidR="00353978" w:rsidRPr="00D2679A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  <w:lang w:val="en-GB"/>
                </w:rPr>
                <w:t>s and Publication Policy</w:t>
              </w:r>
            </w:hyperlink>
            <w:r w:rsidR="00353978" w:rsidRPr="00AC0953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and will follow them when preparing the final manuscript for its submission to a journal and until its publication.</w:t>
            </w:r>
            <w:r w:rsidR="00353978" w:rsidRPr="00AC095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</w:t>
            </w:r>
          </w:p>
        </w:tc>
      </w:tr>
    </w:tbl>
    <w:p w14:paraId="7CDAE41D" w14:textId="77777777" w:rsidR="00883B39" w:rsidRPr="00A76F30" w:rsidRDefault="00883B39" w:rsidP="00B51EC5">
      <w:pPr>
        <w:spacing w:line="220" w:lineRule="exact"/>
        <w:rPr>
          <w:rFonts w:asciiTheme="minorHAnsi" w:hAnsiTheme="minorHAnsi"/>
          <w:sz w:val="18"/>
          <w:szCs w:val="18"/>
        </w:rPr>
      </w:pPr>
    </w:p>
    <w:sectPr w:rsidR="00883B39" w:rsidRPr="00A76F30" w:rsidSect="00D2679A">
      <w:headerReference w:type="default" r:id="rId11"/>
      <w:endnotePr>
        <w:numFmt w:val="decimal"/>
      </w:endnotePr>
      <w:pgSz w:w="12240" w:h="15840" w:code="1"/>
      <w:pgMar w:top="567" w:right="851" w:bottom="389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9D3B" w14:textId="77777777" w:rsidR="00534CAC" w:rsidRDefault="00534CAC">
      <w:r>
        <w:separator/>
      </w:r>
    </w:p>
  </w:endnote>
  <w:endnote w:type="continuationSeparator" w:id="0">
    <w:p w14:paraId="2F1AD07E" w14:textId="77777777" w:rsidR="00534CAC" w:rsidRDefault="0053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7D80" w14:textId="77777777" w:rsidR="00534CAC" w:rsidRDefault="00534CAC">
      <w:r>
        <w:separator/>
      </w:r>
    </w:p>
  </w:footnote>
  <w:footnote w:type="continuationSeparator" w:id="0">
    <w:p w14:paraId="459383A3" w14:textId="77777777" w:rsidR="00534CAC" w:rsidRDefault="0053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C9A7" w14:textId="77777777" w:rsidR="005D4430" w:rsidRPr="001A7087" w:rsidRDefault="005D4430" w:rsidP="001A7087">
    <w:pPr>
      <w:pStyle w:val="Koptekst"/>
      <w:jc w:val="center"/>
      <w:rPr>
        <w:b/>
        <w:sz w:val="20"/>
      </w:rPr>
    </w:pPr>
  </w:p>
  <w:p w14:paraId="0165BD46" w14:textId="77777777" w:rsidR="00B51EC5" w:rsidRPr="00B51EC5" w:rsidRDefault="00B51EC5" w:rsidP="005D4430">
    <w:pPr>
      <w:pStyle w:val="Koptekst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564"/>
    <w:multiLevelType w:val="hybridMultilevel"/>
    <w:tmpl w:val="34725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256"/>
    <w:multiLevelType w:val="hybridMultilevel"/>
    <w:tmpl w:val="E3CED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4F30"/>
    <w:multiLevelType w:val="multilevel"/>
    <w:tmpl w:val="24621090"/>
    <w:lvl w:ilvl="0">
      <w:numFmt w:val="bullet"/>
      <w:lvlText w:val="-"/>
      <w:lvlJc w:val="left"/>
      <w:pPr>
        <w:tabs>
          <w:tab w:val="num" w:pos="562"/>
        </w:tabs>
        <w:ind w:left="1364" w:firstLine="0"/>
      </w:pPr>
      <w:rPr>
        <w:rFonts w:ascii="Arial" w:eastAsia="Times New Roman" w:hAnsi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3D9"/>
    <w:multiLevelType w:val="hybridMultilevel"/>
    <w:tmpl w:val="24621090"/>
    <w:lvl w:ilvl="0" w:tplc="D9D203D2">
      <w:numFmt w:val="bullet"/>
      <w:lvlText w:val="-"/>
      <w:lvlJc w:val="left"/>
      <w:pPr>
        <w:tabs>
          <w:tab w:val="num" w:pos="562"/>
        </w:tabs>
        <w:ind w:left="1364" w:firstLine="0"/>
      </w:pPr>
      <w:rPr>
        <w:rFonts w:ascii="Arial" w:eastAsia="Times New Roman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40EBF"/>
    <w:multiLevelType w:val="hybridMultilevel"/>
    <w:tmpl w:val="B694D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166B"/>
    <w:multiLevelType w:val="hybridMultilevel"/>
    <w:tmpl w:val="8E583E9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9C51CF3"/>
    <w:multiLevelType w:val="hybridMultilevel"/>
    <w:tmpl w:val="866E8D32"/>
    <w:lvl w:ilvl="0" w:tplc="4614F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904AB"/>
    <w:multiLevelType w:val="hybridMultilevel"/>
    <w:tmpl w:val="3AAC4616"/>
    <w:lvl w:ilvl="0" w:tplc="2520BB8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6C0BCC"/>
    <w:multiLevelType w:val="hybridMultilevel"/>
    <w:tmpl w:val="1B225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84062">
    <w:abstractNumId w:val="7"/>
  </w:num>
  <w:num w:numId="2" w16cid:durableId="1063330054">
    <w:abstractNumId w:val="3"/>
  </w:num>
  <w:num w:numId="3" w16cid:durableId="1192524723">
    <w:abstractNumId w:val="6"/>
  </w:num>
  <w:num w:numId="4" w16cid:durableId="1618485093">
    <w:abstractNumId w:val="2"/>
  </w:num>
  <w:num w:numId="5" w16cid:durableId="747727991">
    <w:abstractNumId w:val="8"/>
  </w:num>
  <w:num w:numId="6" w16cid:durableId="865563920">
    <w:abstractNumId w:val="4"/>
  </w:num>
  <w:num w:numId="7" w16cid:durableId="2131237966">
    <w:abstractNumId w:val="5"/>
  </w:num>
  <w:num w:numId="8" w16cid:durableId="959384651">
    <w:abstractNumId w:val="0"/>
  </w:num>
  <w:num w:numId="9" w16cid:durableId="59875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F4"/>
    <w:rsid w:val="000001BB"/>
    <w:rsid w:val="000022B7"/>
    <w:rsid w:val="00005D91"/>
    <w:rsid w:val="00007566"/>
    <w:rsid w:val="00015196"/>
    <w:rsid w:val="00033FBD"/>
    <w:rsid w:val="00041779"/>
    <w:rsid w:val="00043215"/>
    <w:rsid w:val="0005065C"/>
    <w:rsid w:val="00053708"/>
    <w:rsid w:val="00054EF4"/>
    <w:rsid w:val="00056B7C"/>
    <w:rsid w:val="00057DE3"/>
    <w:rsid w:val="00062BCA"/>
    <w:rsid w:val="00073433"/>
    <w:rsid w:val="0007488F"/>
    <w:rsid w:val="000779CE"/>
    <w:rsid w:val="00082FE1"/>
    <w:rsid w:val="00086F46"/>
    <w:rsid w:val="00087D24"/>
    <w:rsid w:val="00090B93"/>
    <w:rsid w:val="000B1285"/>
    <w:rsid w:val="000C15FD"/>
    <w:rsid w:val="000D3B51"/>
    <w:rsid w:val="000E3F89"/>
    <w:rsid w:val="000E54AF"/>
    <w:rsid w:val="000F1995"/>
    <w:rsid w:val="000F66B7"/>
    <w:rsid w:val="00106C34"/>
    <w:rsid w:val="0011156A"/>
    <w:rsid w:val="00117C28"/>
    <w:rsid w:val="00121E5C"/>
    <w:rsid w:val="00143854"/>
    <w:rsid w:val="001468DF"/>
    <w:rsid w:val="00156E3B"/>
    <w:rsid w:val="00164FE1"/>
    <w:rsid w:val="0017468E"/>
    <w:rsid w:val="001822F6"/>
    <w:rsid w:val="00184798"/>
    <w:rsid w:val="001A7087"/>
    <w:rsid w:val="001B0088"/>
    <w:rsid w:val="001B3C2E"/>
    <w:rsid w:val="001C6355"/>
    <w:rsid w:val="001C6BF4"/>
    <w:rsid w:val="001C700F"/>
    <w:rsid w:val="001D0460"/>
    <w:rsid w:val="001D207C"/>
    <w:rsid w:val="001D2E10"/>
    <w:rsid w:val="001E4DAD"/>
    <w:rsid w:val="001F28CB"/>
    <w:rsid w:val="00200FAC"/>
    <w:rsid w:val="00212D77"/>
    <w:rsid w:val="0022351A"/>
    <w:rsid w:val="002267EC"/>
    <w:rsid w:val="0023740B"/>
    <w:rsid w:val="00242DBB"/>
    <w:rsid w:val="00243575"/>
    <w:rsid w:val="002501BD"/>
    <w:rsid w:val="00256166"/>
    <w:rsid w:val="00257836"/>
    <w:rsid w:val="002652AD"/>
    <w:rsid w:val="00265470"/>
    <w:rsid w:val="00265693"/>
    <w:rsid w:val="00277C78"/>
    <w:rsid w:val="00282882"/>
    <w:rsid w:val="002942FD"/>
    <w:rsid w:val="00297460"/>
    <w:rsid w:val="002A0EA0"/>
    <w:rsid w:val="002A3002"/>
    <w:rsid w:val="002A77E7"/>
    <w:rsid w:val="002C2B8F"/>
    <w:rsid w:val="002C6C61"/>
    <w:rsid w:val="002D56B5"/>
    <w:rsid w:val="002D61D9"/>
    <w:rsid w:val="00304928"/>
    <w:rsid w:val="003429C2"/>
    <w:rsid w:val="00351524"/>
    <w:rsid w:val="00353978"/>
    <w:rsid w:val="00360FB7"/>
    <w:rsid w:val="00364C74"/>
    <w:rsid w:val="0036686C"/>
    <w:rsid w:val="00366F38"/>
    <w:rsid w:val="00382343"/>
    <w:rsid w:val="003837E0"/>
    <w:rsid w:val="0038725A"/>
    <w:rsid w:val="00387E93"/>
    <w:rsid w:val="00392BAB"/>
    <w:rsid w:val="00394F5E"/>
    <w:rsid w:val="003C045D"/>
    <w:rsid w:val="003C07BE"/>
    <w:rsid w:val="003C2965"/>
    <w:rsid w:val="003C3E95"/>
    <w:rsid w:val="003D412C"/>
    <w:rsid w:val="003F00DC"/>
    <w:rsid w:val="003F40A1"/>
    <w:rsid w:val="00400C54"/>
    <w:rsid w:val="00400E87"/>
    <w:rsid w:val="004020F6"/>
    <w:rsid w:val="00404E02"/>
    <w:rsid w:val="00407D35"/>
    <w:rsid w:val="004127C1"/>
    <w:rsid w:val="00412B43"/>
    <w:rsid w:val="0043221F"/>
    <w:rsid w:val="00451DAD"/>
    <w:rsid w:val="00462297"/>
    <w:rsid w:val="004777AD"/>
    <w:rsid w:val="0048093B"/>
    <w:rsid w:val="004865F4"/>
    <w:rsid w:val="0049106D"/>
    <w:rsid w:val="00491CF8"/>
    <w:rsid w:val="004970BC"/>
    <w:rsid w:val="004A260D"/>
    <w:rsid w:val="004A429C"/>
    <w:rsid w:val="004A4E34"/>
    <w:rsid w:val="004B15C4"/>
    <w:rsid w:val="004B3384"/>
    <w:rsid w:val="004B6B5E"/>
    <w:rsid w:val="004E1B56"/>
    <w:rsid w:val="004E505D"/>
    <w:rsid w:val="004E659B"/>
    <w:rsid w:val="004E7BC1"/>
    <w:rsid w:val="004F26D1"/>
    <w:rsid w:val="004F2C9B"/>
    <w:rsid w:val="004F743A"/>
    <w:rsid w:val="00520580"/>
    <w:rsid w:val="00523B8F"/>
    <w:rsid w:val="00526D32"/>
    <w:rsid w:val="005320D7"/>
    <w:rsid w:val="00534CAC"/>
    <w:rsid w:val="00540A4C"/>
    <w:rsid w:val="00550331"/>
    <w:rsid w:val="005517A2"/>
    <w:rsid w:val="00565D94"/>
    <w:rsid w:val="00572CBA"/>
    <w:rsid w:val="00596386"/>
    <w:rsid w:val="005A3F23"/>
    <w:rsid w:val="005A5EAF"/>
    <w:rsid w:val="005A7B57"/>
    <w:rsid w:val="005D36DA"/>
    <w:rsid w:val="005D4430"/>
    <w:rsid w:val="005D521A"/>
    <w:rsid w:val="005D7DF3"/>
    <w:rsid w:val="005F1ABA"/>
    <w:rsid w:val="005F226F"/>
    <w:rsid w:val="005F2A06"/>
    <w:rsid w:val="00601948"/>
    <w:rsid w:val="006062ED"/>
    <w:rsid w:val="00644CAB"/>
    <w:rsid w:val="00645C65"/>
    <w:rsid w:val="006461C2"/>
    <w:rsid w:val="00652814"/>
    <w:rsid w:val="00653674"/>
    <w:rsid w:val="00660BEB"/>
    <w:rsid w:val="0066180E"/>
    <w:rsid w:val="00670026"/>
    <w:rsid w:val="006717F7"/>
    <w:rsid w:val="00683691"/>
    <w:rsid w:val="00685A68"/>
    <w:rsid w:val="00695D0F"/>
    <w:rsid w:val="00697659"/>
    <w:rsid w:val="006A6710"/>
    <w:rsid w:val="006C3F50"/>
    <w:rsid w:val="006C44D0"/>
    <w:rsid w:val="006F7229"/>
    <w:rsid w:val="007127D3"/>
    <w:rsid w:val="00715D69"/>
    <w:rsid w:val="007253BE"/>
    <w:rsid w:val="007274BF"/>
    <w:rsid w:val="00731E1A"/>
    <w:rsid w:val="0073275C"/>
    <w:rsid w:val="00772D60"/>
    <w:rsid w:val="00772F3C"/>
    <w:rsid w:val="00774C22"/>
    <w:rsid w:val="0077759A"/>
    <w:rsid w:val="0079202B"/>
    <w:rsid w:val="00792ED6"/>
    <w:rsid w:val="007958E5"/>
    <w:rsid w:val="007A0B68"/>
    <w:rsid w:val="007A7644"/>
    <w:rsid w:val="007B215E"/>
    <w:rsid w:val="007C003C"/>
    <w:rsid w:val="007D3E50"/>
    <w:rsid w:val="007F2B29"/>
    <w:rsid w:val="007F431D"/>
    <w:rsid w:val="00804FFA"/>
    <w:rsid w:val="00811925"/>
    <w:rsid w:val="0082066A"/>
    <w:rsid w:val="00832E0C"/>
    <w:rsid w:val="008456D3"/>
    <w:rsid w:val="00847306"/>
    <w:rsid w:val="00852C47"/>
    <w:rsid w:val="00857776"/>
    <w:rsid w:val="00861D7D"/>
    <w:rsid w:val="00866C9A"/>
    <w:rsid w:val="008742C5"/>
    <w:rsid w:val="00877721"/>
    <w:rsid w:val="00883B39"/>
    <w:rsid w:val="008841DE"/>
    <w:rsid w:val="0088525F"/>
    <w:rsid w:val="0088589A"/>
    <w:rsid w:val="00892EF1"/>
    <w:rsid w:val="008A2FF8"/>
    <w:rsid w:val="008A666F"/>
    <w:rsid w:val="008B2EEA"/>
    <w:rsid w:val="008C3665"/>
    <w:rsid w:val="008D0942"/>
    <w:rsid w:val="008D270C"/>
    <w:rsid w:val="008E45F7"/>
    <w:rsid w:val="008F2DBD"/>
    <w:rsid w:val="008F758F"/>
    <w:rsid w:val="00902C5A"/>
    <w:rsid w:val="00903D33"/>
    <w:rsid w:val="00905763"/>
    <w:rsid w:val="00906705"/>
    <w:rsid w:val="00917232"/>
    <w:rsid w:val="00931E46"/>
    <w:rsid w:val="00942678"/>
    <w:rsid w:val="00942D48"/>
    <w:rsid w:val="00944FC8"/>
    <w:rsid w:val="009516EB"/>
    <w:rsid w:val="0095361E"/>
    <w:rsid w:val="00984A3D"/>
    <w:rsid w:val="0099188C"/>
    <w:rsid w:val="00992F75"/>
    <w:rsid w:val="00993D29"/>
    <w:rsid w:val="009A00DD"/>
    <w:rsid w:val="009A6552"/>
    <w:rsid w:val="009A7411"/>
    <w:rsid w:val="009B30FA"/>
    <w:rsid w:val="009B4F5D"/>
    <w:rsid w:val="009C59E5"/>
    <w:rsid w:val="009E0E14"/>
    <w:rsid w:val="009F3BED"/>
    <w:rsid w:val="00A03C39"/>
    <w:rsid w:val="00A21206"/>
    <w:rsid w:val="00A22B87"/>
    <w:rsid w:val="00A23747"/>
    <w:rsid w:val="00A23827"/>
    <w:rsid w:val="00A27113"/>
    <w:rsid w:val="00A278A1"/>
    <w:rsid w:val="00A32E69"/>
    <w:rsid w:val="00A543C7"/>
    <w:rsid w:val="00A72D42"/>
    <w:rsid w:val="00A73871"/>
    <w:rsid w:val="00A765AC"/>
    <w:rsid w:val="00A76F30"/>
    <w:rsid w:val="00A8391B"/>
    <w:rsid w:val="00A9055A"/>
    <w:rsid w:val="00A962E7"/>
    <w:rsid w:val="00AA5E99"/>
    <w:rsid w:val="00AB4B82"/>
    <w:rsid w:val="00AB55AE"/>
    <w:rsid w:val="00AC0953"/>
    <w:rsid w:val="00AC7EC3"/>
    <w:rsid w:val="00AE1E77"/>
    <w:rsid w:val="00AF0D79"/>
    <w:rsid w:val="00AF465C"/>
    <w:rsid w:val="00AF68A4"/>
    <w:rsid w:val="00B06D13"/>
    <w:rsid w:val="00B07A16"/>
    <w:rsid w:val="00B2156F"/>
    <w:rsid w:val="00B313A5"/>
    <w:rsid w:val="00B36ACC"/>
    <w:rsid w:val="00B47E1A"/>
    <w:rsid w:val="00B51EC5"/>
    <w:rsid w:val="00B5416F"/>
    <w:rsid w:val="00B642CB"/>
    <w:rsid w:val="00B65908"/>
    <w:rsid w:val="00B662B5"/>
    <w:rsid w:val="00B71799"/>
    <w:rsid w:val="00B77E04"/>
    <w:rsid w:val="00B832F0"/>
    <w:rsid w:val="00BA37F9"/>
    <w:rsid w:val="00BA4C0E"/>
    <w:rsid w:val="00BB3801"/>
    <w:rsid w:val="00BB4EFA"/>
    <w:rsid w:val="00BC05B0"/>
    <w:rsid w:val="00BC0743"/>
    <w:rsid w:val="00BC29F5"/>
    <w:rsid w:val="00BC724D"/>
    <w:rsid w:val="00BF0BAE"/>
    <w:rsid w:val="00BF7DED"/>
    <w:rsid w:val="00C12C30"/>
    <w:rsid w:val="00C16D46"/>
    <w:rsid w:val="00C20DF1"/>
    <w:rsid w:val="00C272D3"/>
    <w:rsid w:val="00C307C2"/>
    <w:rsid w:val="00C30EC8"/>
    <w:rsid w:val="00C352C6"/>
    <w:rsid w:val="00C43316"/>
    <w:rsid w:val="00C43502"/>
    <w:rsid w:val="00C44FC0"/>
    <w:rsid w:val="00C507CA"/>
    <w:rsid w:val="00C52C55"/>
    <w:rsid w:val="00C5372E"/>
    <w:rsid w:val="00C57D5F"/>
    <w:rsid w:val="00C6043F"/>
    <w:rsid w:val="00C6624A"/>
    <w:rsid w:val="00C74BD5"/>
    <w:rsid w:val="00C76192"/>
    <w:rsid w:val="00C8082D"/>
    <w:rsid w:val="00C84EB5"/>
    <w:rsid w:val="00C95D86"/>
    <w:rsid w:val="00CB1FE1"/>
    <w:rsid w:val="00CB4181"/>
    <w:rsid w:val="00CC5DC9"/>
    <w:rsid w:val="00CD0AD4"/>
    <w:rsid w:val="00CD3952"/>
    <w:rsid w:val="00CF0249"/>
    <w:rsid w:val="00CF2D79"/>
    <w:rsid w:val="00CF46FC"/>
    <w:rsid w:val="00D12EB8"/>
    <w:rsid w:val="00D13BB7"/>
    <w:rsid w:val="00D2679A"/>
    <w:rsid w:val="00D31EE2"/>
    <w:rsid w:val="00D32238"/>
    <w:rsid w:val="00D47FE8"/>
    <w:rsid w:val="00D61ED2"/>
    <w:rsid w:val="00D7378B"/>
    <w:rsid w:val="00DA75F9"/>
    <w:rsid w:val="00DB51C4"/>
    <w:rsid w:val="00DB5A88"/>
    <w:rsid w:val="00DB5F7D"/>
    <w:rsid w:val="00DC2CCD"/>
    <w:rsid w:val="00DC4504"/>
    <w:rsid w:val="00DE6166"/>
    <w:rsid w:val="00DF37F3"/>
    <w:rsid w:val="00DF6BC8"/>
    <w:rsid w:val="00DF7D57"/>
    <w:rsid w:val="00E031E0"/>
    <w:rsid w:val="00E04FC3"/>
    <w:rsid w:val="00E052F0"/>
    <w:rsid w:val="00E16526"/>
    <w:rsid w:val="00E235AB"/>
    <w:rsid w:val="00E3091F"/>
    <w:rsid w:val="00E32433"/>
    <w:rsid w:val="00E327AF"/>
    <w:rsid w:val="00E336B1"/>
    <w:rsid w:val="00E35A1D"/>
    <w:rsid w:val="00E36E17"/>
    <w:rsid w:val="00E42552"/>
    <w:rsid w:val="00E475AF"/>
    <w:rsid w:val="00E50306"/>
    <w:rsid w:val="00E52226"/>
    <w:rsid w:val="00E6652A"/>
    <w:rsid w:val="00E82654"/>
    <w:rsid w:val="00E84460"/>
    <w:rsid w:val="00E84693"/>
    <w:rsid w:val="00E90206"/>
    <w:rsid w:val="00E9211E"/>
    <w:rsid w:val="00E936EA"/>
    <w:rsid w:val="00EB553B"/>
    <w:rsid w:val="00EB7DD8"/>
    <w:rsid w:val="00EC1BBE"/>
    <w:rsid w:val="00EC591C"/>
    <w:rsid w:val="00ED36F2"/>
    <w:rsid w:val="00ED54CB"/>
    <w:rsid w:val="00EE3914"/>
    <w:rsid w:val="00EE53AB"/>
    <w:rsid w:val="00EF6B41"/>
    <w:rsid w:val="00F008F0"/>
    <w:rsid w:val="00F11782"/>
    <w:rsid w:val="00F12930"/>
    <w:rsid w:val="00F163FE"/>
    <w:rsid w:val="00F466DF"/>
    <w:rsid w:val="00F53584"/>
    <w:rsid w:val="00F905E4"/>
    <w:rsid w:val="00F978CA"/>
    <w:rsid w:val="00FB5A0D"/>
    <w:rsid w:val="00FB5B1F"/>
    <w:rsid w:val="00FC5A9E"/>
    <w:rsid w:val="00FE0928"/>
    <w:rsid w:val="00FF0963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7002E4"/>
  <w15:docId w15:val="{930466D1-976F-414E-9FE7-951CE396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E0E14"/>
    <w:rPr>
      <w:rFonts w:ascii="Arial" w:hAnsi="Arial" w:cs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rFonts w:ascii="Trebuchet MS" w:hAnsi="Trebuchet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0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8A2FF8"/>
    <w:rPr>
      <w:rFonts w:ascii="Courier New" w:hAnsi="Courier New" w:cs="Courier New"/>
      <w:sz w:val="20"/>
      <w:szCs w:val="20"/>
      <w:lang w:val="de-DE" w:eastAsia="de-DE"/>
    </w:rPr>
  </w:style>
  <w:style w:type="paragraph" w:styleId="Plattetekst">
    <w:name w:val="Body Text"/>
    <w:basedOn w:val="Standaard"/>
    <w:rsid w:val="00E04FC3"/>
    <w:rPr>
      <w:sz w:val="20"/>
      <w:lang w:val="en-GB"/>
    </w:rPr>
  </w:style>
  <w:style w:type="paragraph" w:styleId="Ballontekst">
    <w:name w:val="Balloon Text"/>
    <w:basedOn w:val="Standaard"/>
    <w:semiHidden/>
    <w:rsid w:val="00D13BB7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883B39"/>
    <w:rPr>
      <w:sz w:val="20"/>
      <w:szCs w:val="20"/>
    </w:rPr>
  </w:style>
  <w:style w:type="character" w:styleId="Eindnootmarkering">
    <w:name w:val="endnote reference"/>
    <w:semiHidden/>
    <w:rsid w:val="00883B39"/>
    <w:rPr>
      <w:vertAlign w:val="superscript"/>
    </w:rPr>
  </w:style>
  <w:style w:type="character" w:styleId="Verwijzingopmerking">
    <w:name w:val="annotation reference"/>
    <w:basedOn w:val="Standaardalinea-lettertype"/>
    <w:rsid w:val="00CB1FE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B1FE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B1FE1"/>
    <w:rPr>
      <w:rFonts w:ascii="Arial" w:hAnsi="Arial" w:cs="Arial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B1F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B1FE1"/>
    <w:rPr>
      <w:rFonts w:ascii="Arial" w:hAnsi="Arial" w:cs="Arial"/>
      <w:b/>
      <w:bCs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D4430"/>
    <w:rPr>
      <w:rFonts w:ascii="Arial" w:hAnsi="Arial" w:cs="Arial"/>
      <w:sz w:val="24"/>
      <w:szCs w:val="24"/>
      <w:lang w:val="en-US" w:eastAsia="en-US"/>
    </w:rPr>
  </w:style>
  <w:style w:type="character" w:customStyle="1" w:styleId="Kop2Char">
    <w:name w:val="Kop 2 Char"/>
    <w:basedOn w:val="Standaardalinea-lettertype"/>
    <w:link w:val="Kop2"/>
    <w:rsid w:val="004F26D1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4F26D1"/>
    <w:pPr>
      <w:ind w:left="720"/>
      <w:contextualSpacing/>
    </w:pPr>
  </w:style>
  <w:style w:type="paragraph" w:customStyle="1" w:styleId="Default">
    <w:name w:val="Default"/>
    <w:rsid w:val="00C435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9A00D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00D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074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cco.nl/exposure-data-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ecco.nl/app/download/7754987064/GECCO%20Geo%20Data%20Access%20and%20Publication%20Policy.pdf?t=1558955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cco.nl/cohort-data-1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Data analysis proposal form</vt:lpstr>
    </vt:vector>
  </TitlesOfParts>
  <Company>BIPS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proposal form</dc:title>
  <dc:creator>Mia Hashibe</dc:creator>
  <cp:lastModifiedBy>jeroen lakerveld</cp:lastModifiedBy>
  <cp:revision>3</cp:revision>
  <cp:lastPrinted>2018-11-05T15:58:00Z</cp:lastPrinted>
  <dcterms:created xsi:type="dcterms:W3CDTF">2022-11-24T14:03:00Z</dcterms:created>
  <dcterms:modified xsi:type="dcterms:W3CDTF">2022-11-24T14:08:00Z</dcterms:modified>
</cp:coreProperties>
</file>